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E0C5D" w14:textId="7AC6BD1C" w:rsidR="006E09CD" w:rsidRPr="006E09CD" w:rsidRDefault="006E09CD" w:rsidP="006E09CD">
      <w:pPr>
        <w:shd w:val="clear" w:color="auto" w:fill="FFFFFF"/>
        <w:spacing w:after="225" w:line="240" w:lineRule="auto"/>
        <w:textAlignment w:val="baseline"/>
        <w:rPr>
          <w:rFonts w:ascii="Arial" w:eastAsia="Times New Roman" w:hAnsi="Arial" w:cs="Arial"/>
          <w:color w:val="333333"/>
          <w:sz w:val="23"/>
          <w:szCs w:val="23"/>
          <w:lang w:eastAsia="en-GB"/>
        </w:rPr>
      </w:pPr>
      <w:r w:rsidRPr="006E09CD">
        <w:rPr>
          <w:rFonts w:ascii="Arial" w:eastAsia="Times New Roman" w:hAnsi="Arial" w:cs="Arial"/>
          <w:color w:val="333333"/>
          <w:sz w:val="23"/>
          <w:szCs w:val="23"/>
          <w:lang w:eastAsia="en-GB"/>
        </w:rPr>
        <w:t>Dr Bela Vadodaria qualified in Medicine in1985 and trained in Anaesthesia in India. In 1996 she was awarded the fellowship of the Royal College of Surgeons and Anaesthetists of Ireland (FFARCSI) followed by the CSST in Anaesthesia in 2002. During her training as an Anaesthetist, she developed interest in the Management of patients in Chronic pain. </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She is a Consultant at Hillingdon Hospital, where she has introduced a multi-disciplinary input in pain management to give best quality of care for complex Pain patients. </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She believes in a multidisciplinary holistic input through an integrated patient specific approach including both interventional as well as non-interventional techniques and appropriately combining medicines, TENS, Acupuncture, low level laser therapy and interventions with Physiotherapy and Cognitive Behavioural Therapy. </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Pain Procedures offered –</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Headache</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 Cervical Epidural</w:t>
      </w:r>
      <w:r w:rsidRPr="006E09CD">
        <w:rPr>
          <w:rFonts w:ascii="Arial" w:eastAsia="Times New Roman" w:hAnsi="Arial" w:cs="Arial"/>
          <w:color w:val="333333"/>
          <w:sz w:val="23"/>
          <w:szCs w:val="23"/>
          <w:lang w:eastAsia="en-GB"/>
        </w:rPr>
        <w:br/>
        <w:t>• Occipital nerve block, ablation</w:t>
      </w:r>
      <w:r w:rsidRPr="006E09CD">
        <w:rPr>
          <w:rFonts w:ascii="Arial" w:eastAsia="Times New Roman" w:hAnsi="Arial" w:cs="Arial"/>
          <w:color w:val="333333"/>
          <w:sz w:val="23"/>
          <w:szCs w:val="23"/>
          <w:lang w:eastAsia="en-GB"/>
        </w:rPr>
        <w:br/>
        <w:t>• Sphenopalatine ganglion block</w:t>
      </w:r>
      <w:r w:rsidRPr="006E09CD">
        <w:rPr>
          <w:rFonts w:ascii="Arial" w:eastAsia="Times New Roman" w:hAnsi="Arial" w:cs="Arial"/>
          <w:color w:val="333333"/>
          <w:sz w:val="23"/>
          <w:szCs w:val="23"/>
          <w:lang w:eastAsia="en-GB"/>
        </w:rPr>
        <w:br/>
        <w:t>• Botox injections</w:t>
      </w:r>
      <w:r w:rsidRPr="006E09CD">
        <w:rPr>
          <w:rFonts w:ascii="Arial" w:eastAsia="Times New Roman" w:hAnsi="Arial" w:cs="Arial"/>
          <w:color w:val="333333"/>
          <w:sz w:val="23"/>
          <w:szCs w:val="23"/>
          <w:lang w:eastAsia="en-GB"/>
        </w:rPr>
        <w:br/>
        <w:t>• C2 nerve block</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Neck-Shoulder-Arm pain and for Whiplash Injuries</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 Epidural Steroid Injection (ESI) – cervical, </w:t>
      </w:r>
      <w:r w:rsidRPr="006E09CD">
        <w:rPr>
          <w:rFonts w:ascii="Arial" w:eastAsia="Times New Roman" w:hAnsi="Arial" w:cs="Arial"/>
          <w:color w:val="333333"/>
          <w:sz w:val="23"/>
          <w:szCs w:val="23"/>
          <w:lang w:eastAsia="en-GB"/>
        </w:rPr>
        <w:br/>
        <w:t>• Facet Block with steroid – cervical </w:t>
      </w:r>
      <w:r w:rsidRPr="006E09CD">
        <w:rPr>
          <w:rFonts w:ascii="Arial" w:eastAsia="Times New Roman" w:hAnsi="Arial" w:cs="Arial"/>
          <w:color w:val="333333"/>
          <w:sz w:val="23"/>
          <w:szCs w:val="23"/>
          <w:lang w:eastAsia="en-GB"/>
        </w:rPr>
        <w:br/>
        <w:t>• Radiofrequency Lesioning/denervation (Rhizotomy) – cervical</w:t>
      </w:r>
      <w:r w:rsidRPr="006E09CD">
        <w:rPr>
          <w:rFonts w:ascii="Arial" w:eastAsia="Times New Roman" w:hAnsi="Arial" w:cs="Arial"/>
          <w:color w:val="333333"/>
          <w:sz w:val="23"/>
          <w:szCs w:val="23"/>
          <w:lang w:eastAsia="en-GB"/>
        </w:rPr>
        <w:br/>
        <w:t>• Transforaminal epidural injections with steroid – cervical</w:t>
      </w:r>
      <w:r w:rsidRPr="006E09CD">
        <w:rPr>
          <w:rFonts w:ascii="Arial" w:eastAsia="Times New Roman" w:hAnsi="Arial" w:cs="Arial"/>
          <w:color w:val="333333"/>
          <w:sz w:val="23"/>
          <w:szCs w:val="23"/>
          <w:lang w:eastAsia="en-GB"/>
        </w:rPr>
        <w:br/>
        <w:t>• Selective Nerve Root Block</w:t>
      </w:r>
      <w:r w:rsidRPr="006E09CD">
        <w:rPr>
          <w:rFonts w:ascii="Arial" w:eastAsia="Times New Roman" w:hAnsi="Arial" w:cs="Arial"/>
          <w:color w:val="333333"/>
          <w:sz w:val="23"/>
          <w:szCs w:val="23"/>
          <w:lang w:eastAsia="en-GB"/>
        </w:rPr>
        <w:br/>
        <w:t>• Trigger Point Injections with steroid and Botox</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Chest pain and upper backpain, pain from collapsed vertebrae</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 Epidural Steroid Injection (ESI) –thoracic, lumbar </w:t>
      </w:r>
      <w:r w:rsidRPr="006E09CD">
        <w:rPr>
          <w:rFonts w:ascii="Arial" w:eastAsia="Times New Roman" w:hAnsi="Arial" w:cs="Arial"/>
          <w:color w:val="333333"/>
          <w:sz w:val="23"/>
          <w:szCs w:val="23"/>
          <w:lang w:eastAsia="en-GB"/>
        </w:rPr>
        <w:br/>
        <w:t>• Facet Block with steroid </w:t>
      </w:r>
      <w:r w:rsidRPr="006E09CD">
        <w:rPr>
          <w:rFonts w:ascii="Arial" w:eastAsia="Times New Roman" w:hAnsi="Arial" w:cs="Arial"/>
          <w:color w:val="333333"/>
          <w:sz w:val="23"/>
          <w:szCs w:val="23"/>
          <w:lang w:eastAsia="en-GB"/>
        </w:rPr>
        <w:br/>
        <w:t>• Radiofrequency lesioning/denervation (Rhizotomy) –thoracic</w:t>
      </w:r>
      <w:r w:rsidRPr="006E09CD">
        <w:rPr>
          <w:rFonts w:ascii="Arial" w:eastAsia="Times New Roman" w:hAnsi="Arial" w:cs="Arial"/>
          <w:color w:val="333333"/>
          <w:sz w:val="23"/>
          <w:szCs w:val="23"/>
          <w:lang w:eastAsia="en-GB"/>
        </w:rPr>
        <w:br/>
        <w:t>• Selective Nerve Root Block, Intercostal Nerve root blocks</w:t>
      </w:r>
      <w:r w:rsidRPr="006E09CD">
        <w:rPr>
          <w:rFonts w:ascii="Arial" w:eastAsia="Times New Roman" w:hAnsi="Arial" w:cs="Arial"/>
          <w:color w:val="333333"/>
          <w:sz w:val="23"/>
          <w:szCs w:val="23"/>
          <w:lang w:eastAsia="en-GB"/>
        </w:rPr>
        <w:br/>
        <w:t>• Trigger Point Injections with steroid and Botox</w:t>
      </w:r>
      <w:r w:rsidRPr="006E09CD">
        <w:rPr>
          <w:rFonts w:ascii="Arial" w:eastAsia="Times New Roman" w:hAnsi="Arial" w:cs="Arial"/>
          <w:color w:val="333333"/>
          <w:sz w:val="23"/>
          <w:szCs w:val="23"/>
          <w:lang w:eastAsia="en-GB"/>
        </w:rPr>
        <w:br/>
        <w:t>• Stellate Ganglion block / Radiofrequency lesioning</w:t>
      </w:r>
      <w:r w:rsidRPr="006E09CD">
        <w:rPr>
          <w:rFonts w:ascii="Arial" w:eastAsia="Times New Roman" w:hAnsi="Arial" w:cs="Arial"/>
          <w:color w:val="333333"/>
          <w:sz w:val="23"/>
          <w:szCs w:val="23"/>
          <w:lang w:eastAsia="en-GB"/>
        </w:rPr>
        <w:br/>
        <w:t>• Sphenopalatine ganglion block</w:t>
      </w:r>
      <w:r w:rsidRPr="006E09CD">
        <w:rPr>
          <w:rFonts w:ascii="Arial" w:eastAsia="Times New Roman" w:hAnsi="Arial" w:cs="Arial"/>
          <w:color w:val="333333"/>
          <w:sz w:val="23"/>
          <w:szCs w:val="23"/>
          <w:lang w:eastAsia="en-GB"/>
        </w:rPr>
        <w:br/>
        <w:t>• Localised nerve blocks</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Low Back pain, sciatica and Whiplash Injuries</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 Epidural Steroid Injection (ESI) –lumbar </w:t>
      </w:r>
      <w:r w:rsidRPr="006E09CD">
        <w:rPr>
          <w:rFonts w:ascii="Arial" w:eastAsia="Times New Roman" w:hAnsi="Arial" w:cs="Arial"/>
          <w:color w:val="333333"/>
          <w:sz w:val="23"/>
          <w:szCs w:val="23"/>
          <w:lang w:eastAsia="en-GB"/>
        </w:rPr>
        <w:br/>
        <w:t>• Facet Block with steroid lumbar </w:t>
      </w:r>
      <w:r w:rsidRPr="006E09CD">
        <w:rPr>
          <w:rFonts w:ascii="Arial" w:eastAsia="Times New Roman" w:hAnsi="Arial" w:cs="Arial"/>
          <w:color w:val="333333"/>
          <w:sz w:val="23"/>
          <w:szCs w:val="23"/>
          <w:lang w:eastAsia="en-GB"/>
        </w:rPr>
        <w:br/>
        <w:t>• Sacroiliac Joint Injection </w:t>
      </w:r>
      <w:r w:rsidRPr="006E09CD">
        <w:rPr>
          <w:rFonts w:ascii="Arial" w:eastAsia="Times New Roman" w:hAnsi="Arial" w:cs="Arial"/>
          <w:color w:val="333333"/>
          <w:sz w:val="23"/>
          <w:szCs w:val="23"/>
          <w:lang w:eastAsia="en-GB"/>
        </w:rPr>
        <w:br/>
        <w:t>• Radiofrequency Lesioning/denervation (Rhizotomy) –lumbar</w:t>
      </w:r>
      <w:r w:rsidRPr="006E09CD">
        <w:rPr>
          <w:rFonts w:ascii="Arial" w:eastAsia="Times New Roman" w:hAnsi="Arial" w:cs="Arial"/>
          <w:color w:val="333333"/>
          <w:sz w:val="23"/>
          <w:szCs w:val="23"/>
          <w:lang w:eastAsia="en-GB"/>
        </w:rPr>
        <w:br/>
        <w:t>• Transforaminal epidural injections with steroid –lumbar</w:t>
      </w:r>
      <w:r w:rsidRPr="006E09CD">
        <w:rPr>
          <w:rFonts w:ascii="Arial" w:eastAsia="Times New Roman" w:hAnsi="Arial" w:cs="Arial"/>
          <w:color w:val="333333"/>
          <w:sz w:val="23"/>
          <w:szCs w:val="23"/>
          <w:lang w:eastAsia="en-GB"/>
        </w:rPr>
        <w:br/>
        <w:t>• Selective Nerve Root Block- </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lastRenderedPageBreak/>
        <w:t>• Trigger Point Injections with steroid and Botox</w:t>
      </w:r>
      <w:r w:rsidRPr="006E09CD">
        <w:rPr>
          <w:rFonts w:ascii="Arial" w:eastAsia="Times New Roman" w:hAnsi="Arial" w:cs="Arial"/>
          <w:color w:val="333333"/>
          <w:sz w:val="23"/>
          <w:szCs w:val="23"/>
          <w:lang w:eastAsia="en-GB"/>
        </w:rPr>
        <w:br/>
        <w:t>• Sphenopalatine ganglion block</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Nerve Blocks for pain due to nerve irritation</w:t>
      </w:r>
      <w:r w:rsidR="004B19FD">
        <w:rPr>
          <w:rFonts w:ascii="Arial" w:eastAsia="Times New Roman" w:hAnsi="Arial" w:cs="Arial"/>
          <w:color w:val="333333"/>
          <w:sz w:val="23"/>
          <w:szCs w:val="23"/>
          <w:lang w:eastAsia="en-GB"/>
        </w:rPr>
        <w:t>, impingement, compression or damage</w:t>
      </w:r>
      <w:r w:rsidRPr="006E09CD">
        <w:rPr>
          <w:rFonts w:ascii="Arial" w:eastAsia="Times New Roman" w:hAnsi="Arial" w:cs="Arial"/>
          <w:color w:val="333333"/>
          <w:sz w:val="23"/>
          <w:szCs w:val="23"/>
          <w:lang w:eastAsia="en-GB"/>
        </w:rPr>
        <w:t xml:space="preserve"> (groin pain, thigh pain, Post Herpes pain, </w:t>
      </w:r>
      <w:proofErr w:type="spellStart"/>
      <w:r w:rsidRPr="006E09CD">
        <w:rPr>
          <w:rFonts w:ascii="Arial" w:eastAsia="Times New Roman" w:hAnsi="Arial" w:cs="Arial"/>
          <w:color w:val="333333"/>
          <w:sz w:val="23"/>
          <w:szCs w:val="23"/>
          <w:lang w:eastAsia="en-GB"/>
        </w:rPr>
        <w:t>post surgical</w:t>
      </w:r>
      <w:proofErr w:type="spellEnd"/>
      <w:r w:rsidRPr="006E09CD">
        <w:rPr>
          <w:rFonts w:ascii="Arial" w:eastAsia="Times New Roman" w:hAnsi="Arial" w:cs="Arial"/>
          <w:color w:val="333333"/>
          <w:sz w:val="23"/>
          <w:szCs w:val="23"/>
          <w:lang w:eastAsia="en-GB"/>
        </w:rPr>
        <w:t xml:space="preserve"> pain)</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 Nerve blocks</w:t>
      </w:r>
      <w:r w:rsidRPr="006E09CD">
        <w:rPr>
          <w:rFonts w:ascii="Arial" w:eastAsia="Times New Roman" w:hAnsi="Arial" w:cs="Arial"/>
          <w:color w:val="333333"/>
          <w:sz w:val="23"/>
          <w:szCs w:val="23"/>
          <w:lang w:eastAsia="en-GB"/>
        </w:rPr>
        <w:br/>
        <w:t>• steroid injections</w:t>
      </w:r>
      <w:r w:rsidRPr="006E09CD">
        <w:rPr>
          <w:rFonts w:ascii="Arial" w:eastAsia="Times New Roman" w:hAnsi="Arial" w:cs="Arial"/>
          <w:color w:val="333333"/>
          <w:sz w:val="23"/>
          <w:szCs w:val="23"/>
          <w:lang w:eastAsia="en-GB"/>
        </w:rPr>
        <w:br/>
        <w:t>• Botox injections</w:t>
      </w:r>
      <w:r w:rsidRPr="006E09CD">
        <w:rPr>
          <w:rFonts w:ascii="Arial" w:eastAsia="Times New Roman" w:hAnsi="Arial" w:cs="Arial"/>
          <w:color w:val="333333"/>
          <w:sz w:val="23"/>
          <w:szCs w:val="23"/>
          <w:lang w:eastAsia="en-GB"/>
        </w:rPr>
        <w:br/>
        <w:t>• Radiofrequency lesioning</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r>
      <w:proofErr w:type="spellStart"/>
      <w:r w:rsidRPr="006E09CD">
        <w:rPr>
          <w:rFonts w:ascii="Arial" w:eastAsia="Times New Roman" w:hAnsi="Arial" w:cs="Arial"/>
          <w:color w:val="333333"/>
          <w:sz w:val="23"/>
          <w:szCs w:val="23"/>
          <w:lang w:eastAsia="en-GB"/>
        </w:rPr>
        <w:t>Qutenza</w:t>
      </w:r>
      <w:proofErr w:type="spellEnd"/>
      <w:r w:rsidRPr="006E09CD">
        <w:rPr>
          <w:rFonts w:ascii="Arial" w:eastAsia="Times New Roman" w:hAnsi="Arial" w:cs="Arial"/>
          <w:color w:val="333333"/>
          <w:sz w:val="23"/>
          <w:szCs w:val="23"/>
          <w:lang w:eastAsia="en-GB"/>
        </w:rPr>
        <w:t xml:space="preserve"> Patch Treatment</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 Peripheral Neuropathic Pain</w:t>
      </w:r>
      <w:r w:rsidRPr="006E09CD">
        <w:rPr>
          <w:rFonts w:ascii="Arial" w:eastAsia="Times New Roman" w:hAnsi="Arial" w:cs="Arial"/>
          <w:color w:val="333333"/>
          <w:sz w:val="23"/>
          <w:szCs w:val="23"/>
          <w:lang w:eastAsia="en-GB"/>
        </w:rPr>
        <w:br/>
        <w:t>• Post herpetic pain</w:t>
      </w:r>
      <w:r w:rsidRPr="006E09CD">
        <w:rPr>
          <w:rFonts w:ascii="Arial" w:eastAsia="Times New Roman" w:hAnsi="Arial" w:cs="Arial"/>
          <w:color w:val="333333"/>
          <w:sz w:val="23"/>
          <w:szCs w:val="23"/>
          <w:lang w:eastAsia="en-GB"/>
        </w:rPr>
        <w:br/>
        <w:t>• Scar pain</w:t>
      </w:r>
      <w:r w:rsidRPr="006E09CD">
        <w:rPr>
          <w:rFonts w:ascii="Arial" w:eastAsia="Times New Roman" w:hAnsi="Arial" w:cs="Arial"/>
          <w:color w:val="333333"/>
          <w:sz w:val="23"/>
          <w:szCs w:val="23"/>
          <w:lang w:eastAsia="en-GB"/>
        </w:rPr>
        <w:br/>
        <w:t>• Small fibre neuropathy</w:t>
      </w:r>
      <w:r w:rsidRPr="006E09CD">
        <w:rPr>
          <w:rFonts w:ascii="Arial" w:eastAsia="Times New Roman" w:hAnsi="Arial" w:cs="Arial"/>
          <w:color w:val="333333"/>
          <w:sz w:val="23"/>
          <w:szCs w:val="23"/>
          <w:lang w:eastAsia="en-GB"/>
        </w:rPr>
        <w:br/>
        <w:t>• Peripheral neuropathy</w:t>
      </w:r>
      <w:r w:rsidRPr="006E09CD">
        <w:rPr>
          <w:rFonts w:ascii="Arial" w:eastAsia="Times New Roman" w:hAnsi="Arial" w:cs="Arial"/>
          <w:color w:val="333333"/>
          <w:sz w:val="23"/>
          <w:szCs w:val="23"/>
          <w:lang w:eastAsia="en-GB"/>
        </w:rPr>
        <w:br/>
        <w:t>• CRPS</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Intravenous Infusions for pain management</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 Fibromyalgia</w:t>
      </w:r>
      <w:r w:rsidRPr="006E09CD">
        <w:rPr>
          <w:rFonts w:ascii="Arial" w:eastAsia="Times New Roman" w:hAnsi="Arial" w:cs="Arial"/>
          <w:color w:val="333333"/>
          <w:sz w:val="23"/>
          <w:szCs w:val="23"/>
          <w:lang w:eastAsia="en-GB"/>
        </w:rPr>
        <w:br/>
        <w:t>• Widespread neuropathic pain</w:t>
      </w:r>
      <w:r w:rsidRPr="006E09CD">
        <w:rPr>
          <w:rFonts w:ascii="Arial" w:eastAsia="Times New Roman" w:hAnsi="Arial" w:cs="Arial"/>
          <w:color w:val="333333"/>
          <w:sz w:val="23"/>
          <w:szCs w:val="23"/>
          <w:lang w:eastAsia="en-GB"/>
        </w:rPr>
        <w:br/>
        <w:t>• Abdominal Pain</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Chronic Pelvic or abdominal pain, Pudendal neuralgia</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 xml:space="preserve">• Trigger point Injections- steroid, </w:t>
      </w:r>
      <w:proofErr w:type="spellStart"/>
      <w:r w:rsidRPr="006E09CD">
        <w:rPr>
          <w:rFonts w:ascii="Arial" w:eastAsia="Times New Roman" w:hAnsi="Arial" w:cs="Arial"/>
          <w:color w:val="333333"/>
          <w:sz w:val="23"/>
          <w:szCs w:val="23"/>
          <w:lang w:eastAsia="en-GB"/>
        </w:rPr>
        <w:t>botox</w:t>
      </w:r>
      <w:proofErr w:type="spellEnd"/>
      <w:r w:rsidRPr="006E09CD">
        <w:rPr>
          <w:rFonts w:ascii="Arial" w:eastAsia="Times New Roman" w:hAnsi="Arial" w:cs="Arial"/>
          <w:color w:val="333333"/>
          <w:sz w:val="23"/>
          <w:szCs w:val="23"/>
          <w:lang w:eastAsia="en-GB"/>
        </w:rPr>
        <w:t>, Radiofrequency lesioning</w:t>
      </w:r>
      <w:r w:rsidRPr="006E09CD">
        <w:rPr>
          <w:rFonts w:ascii="Arial" w:eastAsia="Times New Roman" w:hAnsi="Arial" w:cs="Arial"/>
          <w:color w:val="333333"/>
          <w:sz w:val="23"/>
          <w:szCs w:val="23"/>
          <w:lang w:eastAsia="en-GB"/>
        </w:rPr>
        <w:br/>
        <w:t>• Hypogastric and ganglion impar block</w:t>
      </w:r>
      <w:r w:rsidRPr="006E09CD">
        <w:rPr>
          <w:rFonts w:ascii="Arial" w:eastAsia="Times New Roman" w:hAnsi="Arial" w:cs="Arial"/>
          <w:color w:val="333333"/>
          <w:sz w:val="23"/>
          <w:szCs w:val="23"/>
          <w:lang w:eastAsia="en-GB"/>
        </w:rPr>
        <w:br/>
        <w:t>• Pudendal block, ablation</w:t>
      </w:r>
    </w:p>
    <w:p w14:paraId="63FCFBAA" w14:textId="77777777" w:rsidR="006E09CD" w:rsidRPr="006E09CD" w:rsidRDefault="006E09CD" w:rsidP="006E09CD">
      <w:pPr>
        <w:shd w:val="clear" w:color="auto" w:fill="FFFFFF"/>
        <w:spacing w:before="450" w:after="90" w:line="240" w:lineRule="auto"/>
        <w:textAlignment w:val="baseline"/>
        <w:outlineLvl w:val="3"/>
        <w:rPr>
          <w:rFonts w:ascii="Arial" w:eastAsia="Times New Roman" w:hAnsi="Arial" w:cs="Arial"/>
          <w:color w:val="333333"/>
          <w:sz w:val="36"/>
          <w:szCs w:val="36"/>
          <w:lang w:eastAsia="en-GB"/>
        </w:rPr>
      </w:pPr>
      <w:r w:rsidRPr="006E09CD">
        <w:rPr>
          <w:rFonts w:ascii="Arial" w:eastAsia="Times New Roman" w:hAnsi="Arial" w:cs="Arial"/>
          <w:color w:val="333333"/>
          <w:sz w:val="36"/>
          <w:szCs w:val="36"/>
          <w:lang w:eastAsia="en-GB"/>
        </w:rPr>
        <w:t>Areas of interest</w:t>
      </w:r>
    </w:p>
    <w:p w14:paraId="7B4F8537" w14:textId="77777777" w:rsidR="006E09CD" w:rsidRPr="006E09CD" w:rsidRDefault="006E09CD" w:rsidP="006E09CD">
      <w:pPr>
        <w:shd w:val="clear" w:color="auto" w:fill="FFFFFF"/>
        <w:spacing w:after="0" w:line="240" w:lineRule="auto"/>
        <w:textAlignment w:val="baseline"/>
        <w:rPr>
          <w:rFonts w:ascii="Arial" w:eastAsia="Times New Roman" w:hAnsi="Arial" w:cs="Arial"/>
          <w:color w:val="333333"/>
          <w:sz w:val="23"/>
          <w:szCs w:val="23"/>
          <w:lang w:eastAsia="en-GB"/>
        </w:rPr>
      </w:pPr>
      <w:r w:rsidRPr="006E09CD">
        <w:rPr>
          <w:rFonts w:ascii="Arial" w:eastAsia="Times New Roman" w:hAnsi="Arial" w:cs="Arial"/>
          <w:color w:val="333333"/>
          <w:sz w:val="23"/>
          <w:szCs w:val="23"/>
          <w:lang w:eastAsia="en-GB"/>
        </w:rPr>
        <w:t>Low level Laser Therapy in </w:t>
      </w:r>
      <w:r w:rsidRPr="006E09CD">
        <w:rPr>
          <w:rFonts w:ascii="inherit" w:eastAsia="Times New Roman" w:hAnsi="inherit" w:cs="Arial"/>
          <w:i/>
          <w:iCs/>
          <w:color w:val="333333"/>
          <w:sz w:val="23"/>
          <w:szCs w:val="23"/>
          <w:bdr w:val="none" w:sz="0" w:space="0" w:color="auto" w:frame="1"/>
          <w:lang w:eastAsia="en-GB"/>
        </w:rPr>
        <w:t>PAIN</w:t>
      </w:r>
      <w:r w:rsidRPr="006E09CD">
        <w:rPr>
          <w:rFonts w:ascii="Arial" w:eastAsia="Times New Roman" w:hAnsi="Arial" w:cs="Arial"/>
          <w:color w:val="333333"/>
          <w:sz w:val="23"/>
          <w:szCs w:val="23"/>
          <w:lang w:eastAsia="en-GB"/>
        </w:rPr>
        <w:t> Management</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Headache and facial </w:t>
      </w:r>
      <w:r w:rsidRPr="006E09CD">
        <w:rPr>
          <w:rFonts w:ascii="inherit" w:eastAsia="Times New Roman" w:hAnsi="inherit" w:cs="Arial"/>
          <w:i/>
          <w:iCs/>
          <w:color w:val="333333"/>
          <w:sz w:val="23"/>
          <w:szCs w:val="23"/>
          <w:bdr w:val="none" w:sz="0" w:space="0" w:color="auto" w:frame="1"/>
          <w:lang w:eastAsia="en-GB"/>
        </w:rPr>
        <w:t>PAIN</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r>
      <w:proofErr w:type="spellStart"/>
      <w:r w:rsidRPr="006E09CD">
        <w:rPr>
          <w:rFonts w:ascii="Arial" w:eastAsia="Times New Roman" w:hAnsi="Arial" w:cs="Arial"/>
          <w:color w:val="333333"/>
          <w:sz w:val="23"/>
          <w:szCs w:val="23"/>
          <w:lang w:eastAsia="en-GB"/>
        </w:rPr>
        <w:t>Qutenza</w:t>
      </w:r>
      <w:proofErr w:type="spellEnd"/>
      <w:r w:rsidRPr="006E09CD">
        <w:rPr>
          <w:rFonts w:ascii="Arial" w:eastAsia="Times New Roman" w:hAnsi="Arial" w:cs="Arial"/>
          <w:color w:val="333333"/>
          <w:sz w:val="23"/>
          <w:szCs w:val="23"/>
          <w:lang w:eastAsia="en-GB"/>
        </w:rPr>
        <w:t xml:space="preserve"> Patch Treatment</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Intravenous Infusions for </w:t>
      </w:r>
      <w:r w:rsidRPr="006E09CD">
        <w:rPr>
          <w:rFonts w:ascii="inherit" w:eastAsia="Times New Roman" w:hAnsi="inherit" w:cs="Arial"/>
          <w:i/>
          <w:iCs/>
          <w:color w:val="333333"/>
          <w:sz w:val="23"/>
          <w:szCs w:val="23"/>
          <w:bdr w:val="none" w:sz="0" w:space="0" w:color="auto" w:frame="1"/>
          <w:lang w:eastAsia="en-GB"/>
        </w:rPr>
        <w:t>PAIN</w:t>
      </w:r>
      <w:r w:rsidRPr="006E09CD">
        <w:rPr>
          <w:rFonts w:ascii="Arial" w:eastAsia="Times New Roman" w:hAnsi="Arial" w:cs="Arial"/>
          <w:color w:val="333333"/>
          <w:sz w:val="23"/>
          <w:szCs w:val="23"/>
          <w:lang w:eastAsia="en-GB"/>
        </w:rPr>
        <w:t> management</w:t>
      </w:r>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Chronic Pelvic or abdominal </w:t>
      </w:r>
      <w:r w:rsidRPr="006E09CD">
        <w:rPr>
          <w:rFonts w:ascii="inherit" w:eastAsia="Times New Roman" w:hAnsi="inherit" w:cs="Arial"/>
          <w:i/>
          <w:iCs/>
          <w:color w:val="333333"/>
          <w:sz w:val="23"/>
          <w:szCs w:val="23"/>
          <w:bdr w:val="none" w:sz="0" w:space="0" w:color="auto" w:frame="1"/>
          <w:lang w:eastAsia="en-GB"/>
        </w:rPr>
        <w:t>PAIN</w:t>
      </w:r>
      <w:r w:rsidRPr="006E09CD">
        <w:rPr>
          <w:rFonts w:ascii="Arial" w:eastAsia="Times New Roman" w:hAnsi="Arial" w:cs="Arial"/>
          <w:color w:val="333333"/>
          <w:sz w:val="23"/>
          <w:szCs w:val="23"/>
          <w:lang w:eastAsia="en-GB"/>
        </w:rPr>
        <w:t xml:space="preserve">, Pudendal neuralgia, </w:t>
      </w:r>
      <w:proofErr w:type="spellStart"/>
      <w:r w:rsidRPr="006E09CD">
        <w:rPr>
          <w:rFonts w:ascii="Arial" w:eastAsia="Times New Roman" w:hAnsi="Arial" w:cs="Arial"/>
          <w:color w:val="333333"/>
          <w:sz w:val="23"/>
          <w:szCs w:val="23"/>
          <w:lang w:eastAsia="en-GB"/>
        </w:rPr>
        <w:t>coccydynia</w:t>
      </w:r>
      <w:proofErr w:type="spellEnd"/>
      <w:r w:rsidRPr="006E09CD">
        <w:rPr>
          <w:rFonts w:ascii="Arial" w:eastAsia="Times New Roman" w:hAnsi="Arial" w:cs="Arial"/>
          <w:color w:val="333333"/>
          <w:sz w:val="23"/>
          <w:szCs w:val="23"/>
          <w:lang w:eastAsia="en-GB"/>
        </w:rPr>
        <w:br/>
      </w:r>
      <w:r w:rsidRPr="006E09CD">
        <w:rPr>
          <w:rFonts w:ascii="Arial" w:eastAsia="Times New Roman" w:hAnsi="Arial" w:cs="Arial"/>
          <w:color w:val="333333"/>
          <w:sz w:val="23"/>
          <w:szCs w:val="23"/>
          <w:lang w:eastAsia="en-GB"/>
        </w:rPr>
        <w:br/>
        <w:t>Use of Botulinum toxin (Botox) in </w:t>
      </w:r>
      <w:r w:rsidRPr="006E09CD">
        <w:rPr>
          <w:rFonts w:ascii="inherit" w:eastAsia="Times New Roman" w:hAnsi="inherit" w:cs="Arial"/>
          <w:i/>
          <w:iCs/>
          <w:color w:val="333333"/>
          <w:sz w:val="23"/>
          <w:szCs w:val="23"/>
          <w:bdr w:val="none" w:sz="0" w:space="0" w:color="auto" w:frame="1"/>
          <w:lang w:eastAsia="en-GB"/>
        </w:rPr>
        <w:t>PAIN</w:t>
      </w:r>
      <w:r w:rsidRPr="006E09CD">
        <w:rPr>
          <w:rFonts w:ascii="Arial" w:eastAsia="Times New Roman" w:hAnsi="Arial" w:cs="Arial"/>
          <w:color w:val="333333"/>
          <w:sz w:val="23"/>
          <w:szCs w:val="23"/>
          <w:lang w:eastAsia="en-GB"/>
        </w:rPr>
        <w:t> management</w:t>
      </w:r>
    </w:p>
    <w:p w14:paraId="4AEA5B87" w14:textId="77777777" w:rsidR="00F423A9" w:rsidRDefault="00F423A9" w:rsidP="00F423A9">
      <w:pPr>
        <w:shd w:val="clear" w:color="auto" w:fill="FFFFFF"/>
        <w:spacing w:after="45" w:line="240" w:lineRule="auto"/>
        <w:ind w:right="600"/>
        <w:textAlignment w:val="baseline"/>
        <w:rPr>
          <w:rFonts w:ascii="Arial" w:eastAsia="Times New Roman" w:hAnsi="Arial" w:cs="Arial"/>
          <w:color w:val="333333"/>
          <w:sz w:val="28"/>
          <w:szCs w:val="28"/>
          <w:lang w:eastAsia="en-GB"/>
        </w:rPr>
      </w:pPr>
    </w:p>
    <w:p w14:paraId="23953FF3" w14:textId="6004A014" w:rsidR="0052643D" w:rsidRPr="0052643D" w:rsidRDefault="00405B6D" w:rsidP="00F423A9">
      <w:pPr>
        <w:shd w:val="clear" w:color="auto" w:fill="FFFFFF"/>
        <w:spacing w:after="45" w:line="240" w:lineRule="auto"/>
        <w:ind w:right="600"/>
        <w:textAlignment w:val="baseline"/>
        <w:rPr>
          <w:rFonts w:ascii="Arial" w:eastAsia="Times New Roman" w:hAnsi="Arial" w:cs="Arial"/>
          <w:color w:val="333333"/>
          <w:lang w:eastAsia="en-GB"/>
        </w:rPr>
      </w:pPr>
      <w:r>
        <w:rPr>
          <w:rFonts w:ascii="Arial" w:eastAsia="Times New Roman" w:hAnsi="Arial" w:cs="Arial"/>
          <w:color w:val="333333"/>
          <w:lang w:eastAsia="en-GB"/>
        </w:rPr>
        <w:t xml:space="preserve">MACS </w:t>
      </w:r>
      <w:r w:rsidR="0052643D" w:rsidRPr="0052643D">
        <w:rPr>
          <w:rFonts w:ascii="Arial" w:eastAsia="Times New Roman" w:hAnsi="Arial" w:cs="Arial"/>
          <w:color w:val="333333"/>
          <w:lang w:eastAsia="en-GB"/>
        </w:rPr>
        <w:t>Clinic Timings-</w:t>
      </w:r>
    </w:p>
    <w:p w14:paraId="67954902" w14:textId="383086EE" w:rsidR="0052643D" w:rsidRPr="0052643D" w:rsidRDefault="0052643D" w:rsidP="00F423A9">
      <w:pPr>
        <w:shd w:val="clear" w:color="auto" w:fill="FFFFFF"/>
        <w:spacing w:after="45" w:line="240" w:lineRule="auto"/>
        <w:ind w:right="600"/>
        <w:textAlignment w:val="baseline"/>
        <w:rPr>
          <w:rFonts w:ascii="Arial" w:eastAsia="Times New Roman" w:hAnsi="Arial" w:cs="Arial"/>
          <w:color w:val="333333"/>
          <w:lang w:eastAsia="en-GB"/>
        </w:rPr>
      </w:pPr>
      <w:r w:rsidRPr="0052643D">
        <w:rPr>
          <w:rFonts w:ascii="Arial" w:eastAsia="Times New Roman" w:hAnsi="Arial" w:cs="Arial"/>
          <w:color w:val="333333"/>
          <w:lang w:eastAsia="en-GB"/>
        </w:rPr>
        <w:t>Wednesdays 12.30 pm to 5.30 pm</w:t>
      </w:r>
    </w:p>
    <w:p w14:paraId="38B51ED2" w14:textId="4EE3EBC4" w:rsidR="0052643D" w:rsidRPr="0052643D" w:rsidRDefault="0052643D" w:rsidP="00F423A9">
      <w:pPr>
        <w:shd w:val="clear" w:color="auto" w:fill="FFFFFF"/>
        <w:spacing w:after="45" w:line="240" w:lineRule="auto"/>
        <w:ind w:right="600"/>
        <w:textAlignment w:val="baseline"/>
        <w:rPr>
          <w:rFonts w:ascii="Arial" w:eastAsia="Times New Roman" w:hAnsi="Arial" w:cs="Arial"/>
          <w:color w:val="333333"/>
          <w:lang w:eastAsia="en-GB"/>
        </w:rPr>
      </w:pPr>
      <w:proofErr w:type="spellStart"/>
      <w:r w:rsidRPr="0052643D">
        <w:rPr>
          <w:rFonts w:ascii="Arial" w:eastAsia="Times New Roman" w:hAnsi="Arial" w:cs="Arial"/>
          <w:color w:val="333333"/>
          <w:lang w:eastAsia="en-GB"/>
        </w:rPr>
        <w:t>Adhoc</w:t>
      </w:r>
      <w:proofErr w:type="spellEnd"/>
      <w:r w:rsidRPr="0052643D">
        <w:rPr>
          <w:rFonts w:ascii="Arial" w:eastAsia="Times New Roman" w:hAnsi="Arial" w:cs="Arial"/>
          <w:color w:val="333333"/>
          <w:lang w:eastAsia="en-GB"/>
        </w:rPr>
        <w:t xml:space="preserve"> appointments on request are available</w:t>
      </w:r>
    </w:p>
    <w:p w14:paraId="5443C2E4" w14:textId="77777777" w:rsidR="00486DA6" w:rsidRDefault="00486DA6" w:rsidP="00F423A9">
      <w:pPr>
        <w:shd w:val="clear" w:color="auto" w:fill="FFFFFF"/>
        <w:spacing w:after="45" w:line="240" w:lineRule="auto"/>
        <w:ind w:right="600"/>
        <w:textAlignment w:val="baseline"/>
        <w:rPr>
          <w:rFonts w:ascii="Arial" w:eastAsia="Times New Roman" w:hAnsi="Arial" w:cs="Arial"/>
          <w:color w:val="333333"/>
          <w:lang w:eastAsia="en-GB"/>
        </w:rPr>
      </w:pPr>
    </w:p>
    <w:p w14:paraId="1793A6B4" w14:textId="1536D4BF" w:rsidR="0031627F" w:rsidRPr="0052643D" w:rsidRDefault="006E09CD" w:rsidP="00F423A9">
      <w:pPr>
        <w:shd w:val="clear" w:color="auto" w:fill="FFFFFF"/>
        <w:spacing w:after="45" w:line="240" w:lineRule="auto"/>
        <w:ind w:right="600"/>
        <w:textAlignment w:val="baseline"/>
        <w:rPr>
          <w:rFonts w:ascii="Arial" w:eastAsia="Times New Roman" w:hAnsi="Arial" w:cs="Arial"/>
          <w:color w:val="333333"/>
          <w:lang w:eastAsia="en-GB"/>
        </w:rPr>
      </w:pPr>
      <w:r w:rsidRPr="0052643D">
        <w:rPr>
          <w:rFonts w:ascii="Arial" w:eastAsia="Times New Roman" w:hAnsi="Arial" w:cs="Arial"/>
          <w:color w:val="333333"/>
          <w:lang w:eastAsia="en-GB"/>
        </w:rPr>
        <w:lastRenderedPageBreak/>
        <w:t>Medical secretar</w:t>
      </w:r>
      <w:r w:rsidR="0031627F" w:rsidRPr="0052643D">
        <w:rPr>
          <w:rFonts w:ascii="Arial" w:eastAsia="Times New Roman" w:hAnsi="Arial" w:cs="Arial"/>
          <w:color w:val="333333"/>
          <w:lang w:eastAsia="en-GB"/>
        </w:rPr>
        <w:t xml:space="preserve">y- </w:t>
      </w:r>
    </w:p>
    <w:p w14:paraId="7769055A" w14:textId="77777777" w:rsidR="0031627F" w:rsidRPr="0052643D" w:rsidRDefault="0031627F" w:rsidP="00F423A9">
      <w:pPr>
        <w:shd w:val="clear" w:color="auto" w:fill="FFFFFF"/>
        <w:spacing w:after="45" w:line="240" w:lineRule="auto"/>
        <w:ind w:right="600"/>
        <w:textAlignment w:val="baseline"/>
        <w:rPr>
          <w:rFonts w:ascii="Arial" w:eastAsia="Times New Roman" w:hAnsi="Arial" w:cs="Arial"/>
          <w:color w:val="333333"/>
          <w:lang w:eastAsia="en-GB"/>
        </w:rPr>
      </w:pPr>
      <w:r w:rsidRPr="0052643D">
        <w:rPr>
          <w:rFonts w:ascii="Arial" w:eastAsia="Times New Roman" w:hAnsi="Arial" w:cs="Arial"/>
          <w:b/>
          <w:bCs/>
          <w:color w:val="333333"/>
          <w:lang w:eastAsia="en-GB"/>
        </w:rPr>
        <w:t>Contact-</w:t>
      </w:r>
    </w:p>
    <w:p w14:paraId="14E53430" w14:textId="6C71899A" w:rsidR="0031627F" w:rsidRPr="0052643D" w:rsidRDefault="00F423A9" w:rsidP="00F423A9">
      <w:pPr>
        <w:shd w:val="clear" w:color="auto" w:fill="FFFFFF"/>
        <w:spacing w:after="45" w:line="240" w:lineRule="auto"/>
        <w:ind w:right="600"/>
        <w:textAlignment w:val="baseline"/>
        <w:rPr>
          <w:rFonts w:ascii="Arial" w:eastAsia="Times New Roman" w:hAnsi="Arial" w:cs="Arial"/>
          <w:color w:val="333333"/>
          <w:lang w:eastAsia="en-GB"/>
        </w:rPr>
      </w:pPr>
      <w:r w:rsidRPr="0052643D">
        <w:rPr>
          <w:rFonts w:ascii="Arial" w:eastAsia="Times New Roman" w:hAnsi="Arial" w:cs="Arial"/>
          <w:color w:val="333333"/>
          <w:lang w:eastAsia="en-GB"/>
        </w:rPr>
        <w:t xml:space="preserve">Telephone- </w:t>
      </w:r>
      <w:r w:rsidR="0031627F" w:rsidRPr="0052643D">
        <w:rPr>
          <w:rFonts w:ascii="Arial" w:eastAsia="Times New Roman" w:hAnsi="Arial" w:cs="Arial"/>
          <w:color w:val="333333"/>
          <w:lang w:eastAsia="en-GB"/>
        </w:rPr>
        <w:t>07868 118976 (Wed, Thu, Fri-</w:t>
      </w:r>
      <w:r w:rsidR="0048513B">
        <w:rPr>
          <w:rFonts w:ascii="Arial" w:eastAsia="Times New Roman" w:hAnsi="Arial" w:cs="Arial"/>
          <w:color w:val="333333"/>
          <w:lang w:eastAsia="en-GB"/>
        </w:rPr>
        <w:t xml:space="preserve"> </w:t>
      </w:r>
      <w:r w:rsidR="0031627F" w:rsidRPr="0052643D">
        <w:rPr>
          <w:rFonts w:ascii="Arial" w:eastAsia="Times New Roman" w:hAnsi="Arial" w:cs="Arial"/>
          <w:color w:val="333333"/>
          <w:lang w:eastAsia="en-GB"/>
        </w:rPr>
        <w:t>9</w:t>
      </w:r>
      <w:r w:rsidR="0048513B">
        <w:rPr>
          <w:rFonts w:ascii="Arial" w:eastAsia="Times New Roman" w:hAnsi="Arial" w:cs="Arial"/>
          <w:color w:val="333333"/>
          <w:lang w:eastAsia="en-GB"/>
        </w:rPr>
        <w:t xml:space="preserve"> </w:t>
      </w:r>
      <w:bookmarkStart w:id="0" w:name="_GoBack"/>
      <w:bookmarkEnd w:id="0"/>
      <w:r w:rsidR="0031627F" w:rsidRPr="0052643D">
        <w:rPr>
          <w:rFonts w:ascii="Arial" w:eastAsia="Times New Roman" w:hAnsi="Arial" w:cs="Arial"/>
          <w:color w:val="333333"/>
          <w:lang w:eastAsia="en-GB"/>
        </w:rPr>
        <w:t>am-</w:t>
      </w:r>
      <w:r w:rsidR="00D17FD0">
        <w:rPr>
          <w:rFonts w:ascii="Arial" w:eastAsia="Times New Roman" w:hAnsi="Arial" w:cs="Arial"/>
          <w:color w:val="333333"/>
          <w:lang w:eastAsia="en-GB"/>
        </w:rPr>
        <w:t xml:space="preserve"> 5.30</w:t>
      </w:r>
      <w:r w:rsidR="0031627F" w:rsidRPr="0052643D">
        <w:rPr>
          <w:rFonts w:ascii="Arial" w:eastAsia="Times New Roman" w:hAnsi="Arial" w:cs="Arial"/>
          <w:color w:val="333333"/>
          <w:lang w:eastAsia="en-GB"/>
        </w:rPr>
        <w:t xml:space="preserve"> pm)</w:t>
      </w:r>
    </w:p>
    <w:p w14:paraId="3C71BB8E" w14:textId="0994AF3D" w:rsidR="0031627F" w:rsidRPr="0052643D" w:rsidRDefault="00F423A9" w:rsidP="00F423A9">
      <w:pPr>
        <w:shd w:val="clear" w:color="auto" w:fill="FFFFFF"/>
        <w:spacing w:after="0" w:line="240" w:lineRule="auto"/>
        <w:textAlignment w:val="baseline"/>
        <w:rPr>
          <w:rFonts w:ascii="Arial" w:eastAsia="Times New Roman" w:hAnsi="Arial" w:cs="Arial"/>
          <w:color w:val="333333"/>
          <w:lang w:eastAsia="en-GB"/>
        </w:rPr>
      </w:pPr>
      <w:r w:rsidRPr="0052643D">
        <w:rPr>
          <w:rFonts w:ascii="Arial" w:eastAsia="Times New Roman" w:hAnsi="Arial" w:cs="Arial"/>
          <w:color w:val="333333"/>
          <w:lang w:eastAsia="en-GB"/>
        </w:rPr>
        <w:t xml:space="preserve">Email- </w:t>
      </w:r>
      <w:hyperlink r:id="rId5" w:history="1">
        <w:r w:rsidRPr="0052643D">
          <w:rPr>
            <w:rStyle w:val="Hyperlink"/>
            <w:rFonts w:ascii="Arial" w:eastAsia="Times New Roman" w:hAnsi="Arial" w:cs="Arial"/>
            <w:bdr w:val="none" w:sz="0" w:space="0" w:color="auto" w:frame="1"/>
            <w:lang w:eastAsia="en-GB"/>
          </w:rPr>
          <w:t>enquiries@reinpain.com</w:t>
        </w:r>
      </w:hyperlink>
    </w:p>
    <w:p w14:paraId="5B748640" w14:textId="738C6C70" w:rsidR="006E09CD" w:rsidRPr="0052643D" w:rsidRDefault="0031627F" w:rsidP="0031627F">
      <w:pPr>
        <w:shd w:val="clear" w:color="auto" w:fill="FFFFFF"/>
        <w:spacing w:before="450" w:after="90" w:line="240" w:lineRule="auto"/>
        <w:textAlignment w:val="baseline"/>
        <w:outlineLvl w:val="3"/>
        <w:rPr>
          <w:rFonts w:ascii="Arial" w:eastAsia="Times New Roman" w:hAnsi="Arial" w:cs="Arial"/>
          <w:color w:val="333333"/>
          <w:lang w:eastAsia="en-GB"/>
        </w:rPr>
      </w:pPr>
      <w:r w:rsidRPr="0052643D">
        <w:rPr>
          <w:rFonts w:ascii="Arial" w:eastAsia="Times New Roman" w:hAnsi="Arial" w:cs="Arial"/>
          <w:color w:val="333333"/>
          <w:lang w:eastAsia="en-GB"/>
        </w:rPr>
        <w:t xml:space="preserve">Accounts Manager </w:t>
      </w:r>
    </w:p>
    <w:p w14:paraId="204F278F" w14:textId="65CE9021" w:rsidR="006E09CD" w:rsidRPr="006E09CD" w:rsidRDefault="00F423A9" w:rsidP="0031627F">
      <w:pPr>
        <w:shd w:val="clear" w:color="auto" w:fill="FFFFFF"/>
        <w:spacing w:after="45" w:line="240" w:lineRule="auto"/>
        <w:ind w:left="-360" w:firstLine="360"/>
        <w:textAlignment w:val="baseline"/>
        <w:rPr>
          <w:rFonts w:ascii="inherit" w:eastAsia="Times New Roman" w:hAnsi="inherit" w:cs="Arial"/>
          <w:color w:val="333333"/>
          <w:sz w:val="23"/>
          <w:szCs w:val="23"/>
          <w:lang w:eastAsia="en-GB"/>
        </w:rPr>
      </w:pPr>
      <w:r w:rsidRPr="0052643D">
        <w:rPr>
          <w:rFonts w:ascii="Arial" w:eastAsia="Times New Roman" w:hAnsi="Arial" w:cs="Arial"/>
          <w:color w:val="333333"/>
          <w:lang w:eastAsia="en-GB"/>
        </w:rPr>
        <w:t xml:space="preserve">Email </w:t>
      </w:r>
      <w:r w:rsidR="0031627F" w:rsidRPr="0052643D">
        <w:rPr>
          <w:rFonts w:ascii="Arial" w:eastAsia="Times New Roman" w:hAnsi="Arial" w:cs="Arial"/>
          <w:color w:val="333333"/>
          <w:lang w:eastAsia="en-GB"/>
        </w:rPr>
        <w:t>Contact</w:t>
      </w:r>
      <w:r w:rsidR="0031627F">
        <w:rPr>
          <w:rFonts w:ascii="inherit" w:eastAsia="Times New Roman" w:hAnsi="inherit" w:cs="Arial"/>
          <w:color w:val="333333"/>
          <w:sz w:val="23"/>
          <w:szCs w:val="23"/>
          <w:lang w:eastAsia="en-GB"/>
        </w:rPr>
        <w:t>-</w:t>
      </w:r>
      <w:r>
        <w:rPr>
          <w:rFonts w:ascii="inherit" w:eastAsia="Times New Roman" w:hAnsi="inherit" w:cs="Arial"/>
          <w:color w:val="333333"/>
          <w:sz w:val="23"/>
          <w:szCs w:val="23"/>
          <w:lang w:eastAsia="en-GB"/>
        </w:rPr>
        <w:t xml:space="preserve"> </w:t>
      </w:r>
      <w:r w:rsidR="0031627F">
        <w:rPr>
          <w:rFonts w:ascii="inherit" w:eastAsia="Times New Roman" w:hAnsi="inherit" w:cs="Arial"/>
          <w:color w:val="333333"/>
          <w:sz w:val="23"/>
          <w:szCs w:val="23"/>
          <w:lang w:eastAsia="en-GB"/>
        </w:rPr>
        <w:t>accounts@reinpain.com</w:t>
      </w:r>
    </w:p>
    <w:sectPr w:rsidR="006E09CD" w:rsidRPr="006E0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D1CC8"/>
    <w:multiLevelType w:val="multilevel"/>
    <w:tmpl w:val="A4CE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CD"/>
    <w:rsid w:val="0031627F"/>
    <w:rsid w:val="00385A34"/>
    <w:rsid w:val="00405B6D"/>
    <w:rsid w:val="0048513B"/>
    <w:rsid w:val="00486DA6"/>
    <w:rsid w:val="004B19FD"/>
    <w:rsid w:val="0052643D"/>
    <w:rsid w:val="005C6ADD"/>
    <w:rsid w:val="00662436"/>
    <w:rsid w:val="006E09CD"/>
    <w:rsid w:val="00D17FD0"/>
    <w:rsid w:val="00D959E9"/>
    <w:rsid w:val="00F423A9"/>
    <w:rsid w:val="00F4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BDC0"/>
  <w15:chartTrackingRefBased/>
  <w15:docId w15:val="{F94DE8A7-57FD-4362-A60D-AB92269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E09C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09C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E09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09CD"/>
    <w:rPr>
      <w:i/>
      <w:iCs/>
    </w:rPr>
  </w:style>
  <w:style w:type="paragraph" w:customStyle="1" w:styleId="secretary-name">
    <w:name w:val="secretary-name"/>
    <w:basedOn w:val="Normal"/>
    <w:rsid w:val="006E09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retary-location">
    <w:name w:val="secretary-location"/>
    <w:basedOn w:val="Normal"/>
    <w:rsid w:val="006E09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retary-phone">
    <w:name w:val="secretary-phone"/>
    <w:basedOn w:val="Normal"/>
    <w:rsid w:val="006E09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retary-email">
    <w:name w:val="secretary-email"/>
    <w:basedOn w:val="Normal"/>
    <w:rsid w:val="006E09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09CD"/>
    <w:rPr>
      <w:color w:val="0000FF"/>
      <w:u w:val="single"/>
    </w:rPr>
  </w:style>
  <w:style w:type="character" w:styleId="UnresolvedMention">
    <w:name w:val="Unresolved Mention"/>
    <w:basedOn w:val="DefaultParagraphFont"/>
    <w:uiPriority w:val="99"/>
    <w:semiHidden/>
    <w:unhideWhenUsed/>
    <w:rsid w:val="00316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6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reinpa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Vadodaria</dc:creator>
  <cp:keywords/>
  <dc:description/>
  <cp:lastModifiedBy>Bela Vadodaria</cp:lastModifiedBy>
  <cp:revision>14</cp:revision>
  <dcterms:created xsi:type="dcterms:W3CDTF">2019-07-15T18:53:00Z</dcterms:created>
  <dcterms:modified xsi:type="dcterms:W3CDTF">2019-07-15T19:15:00Z</dcterms:modified>
</cp:coreProperties>
</file>